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440E9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97" w:line="259" w:lineRule="auto"/>
        <w:ind w:left="1690" w:firstLine="0"/>
      </w:pPr>
      <w:r>
        <w:rPr>
          <w:noProof/>
        </w:rPr>
        <mc:AlternateContent>
          <mc:Choice Requires="wpg">
            <w:drawing>
              <wp:inline distT="0" distB="0" distL="0" distR="0" wp14:anchorId="097F4E34" wp14:editId="73E7CDFF">
                <wp:extent cx="4364990" cy="1182878"/>
                <wp:effectExtent l="0" t="0" r="0" b="0"/>
                <wp:docPr id="9680" name="Group 9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990" cy="1182878"/>
                          <a:chOff x="0" y="0"/>
                          <a:chExt cx="4364990" cy="118287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568575" y="7424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EFBD1" w14:textId="77777777" w:rsidR="00547AFD" w:rsidRDefault="00A2316B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51230"/>
                            <a:ext cx="4364990" cy="231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85290" y="0"/>
                            <a:ext cx="882396" cy="8564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7F4E34" id="Group 9680" o:spid="_x0000_s1026" style="width:343.7pt;height:93.15pt;mso-position-horizontal-relative:char;mso-position-vertical-relative:line" coordsize="43649,1182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">
                <v:rect id="Rectangle 9" o:spid="_x0000_s1027" style="position:absolute;left:25685;top:742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69EFBD1" w14:textId="77777777" w:rsidR="00547AFD" w:rsidRDefault="00A2316B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9512;width:43649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">
                  <v:imagedata r:id="rId9" o:title=""/>
                </v:shape>
                <v:shape id="Picture 436" o:spid="_x0000_s1029" type="#_x0000_t75" style="position:absolute;left:16852;width:8824;height:8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7BEB2B5E" w14:textId="1A815A5E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9" w:lineRule="auto"/>
        <w:ind w:left="-5"/>
      </w:pPr>
      <w:r>
        <w:t xml:space="preserve">Outcomes statements must be </w:t>
      </w:r>
      <w:r>
        <w:rPr>
          <w:i/>
        </w:rPr>
        <w:t>measurable</w:t>
      </w:r>
      <w:r>
        <w:t xml:space="preserve"> and </w:t>
      </w:r>
      <w:r>
        <w:rPr>
          <w:i/>
        </w:rPr>
        <w:t>specific</w:t>
      </w:r>
      <w:r>
        <w:t xml:space="preserve">. They are learning-centered rather than </w:t>
      </w:r>
      <w:r w:rsidR="009125AC">
        <w:t>teacher centered</w:t>
      </w:r>
      <w:r>
        <w:t xml:space="preserve"> and are expressed in active verbs such as those found in Bloom’s Taxonomy. There is at least one outcome per unit of instruction, but generally no more than </w:t>
      </w:r>
      <w:r w:rsidRPr="009125AC">
        <w:rPr>
          <w:b/>
          <w:bCs/>
        </w:rPr>
        <w:t xml:space="preserve">3-5 outcomes </w:t>
      </w:r>
      <w:r>
        <w:t xml:space="preserve">for 3-unit courses is required. </w:t>
      </w:r>
      <w:r>
        <w:rPr>
          <w:i/>
        </w:rPr>
        <w:t xml:space="preserve">Examples provided on the following page. </w:t>
      </w:r>
    </w:p>
    <w:p w14:paraId="07EBB7C1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070" w:type="dxa"/>
        <w:tblInd w:w="6" w:type="dxa"/>
        <w:tblCellMar>
          <w:top w:w="62" w:type="dxa"/>
          <w:left w:w="114" w:type="dxa"/>
          <w:right w:w="73" w:type="dxa"/>
        </w:tblCellMar>
        <w:tblLook w:val="04A0" w:firstRow="1" w:lastRow="0" w:firstColumn="1" w:lastColumn="0" w:noHBand="0" w:noVBand="1"/>
      </w:tblPr>
      <w:tblGrid>
        <w:gridCol w:w="2517"/>
        <w:gridCol w:w="2518"/>
        <w:gridCol w:w="2518"/>
        <w:gridCol w:w="2517"/>
      </w:tblGrid>
      <w:tr w:rsidR="00547AFD" w14:paraId="7860216C" w14:textId="77777777" w:rsidTr="00A3738D">
        <w:trPr>
          <w:trHeight w:val="113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D678F01" w14:textId="12F61E0D" w:rsidR="00456819" w:rsidRDefault="004568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8E5D95A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DOES </w:t>
            </w:r>
            <w:r>
              <w:rPr>
                <w:b/>
                <w:i/>
              </w:rPr>
              <w:t>NOT</w:t>
            </w:r>
            <w:r>
              <w:rPr>
                <w:b/>
              </w:rPr>
              <w:t xml:space="preserve"> MEET </w:t>
            </w:r>
          </w:p>
          <w:p w14:paraId="04D0302F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STANDARDS OF PRACTICE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1D5306C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MEETS  </w:t>
            </w:r>
          </w:p>
          <w:p w14:paraId="2AAF85AA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STANDARDS OF PRACTICE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AF6C4BB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9" w:firstLine="0"/>
              <w:jc w:val="center"/>
              <w:rPr>
                <w:b/>
              </w:rPr>
            </w:pPr>
            <w:r>
              <w:rPr>
                <w:b/>
              </w:rPr>
              <w:t xml:space="preserve">COMMENTS </w:t>
            </w: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773"/>
              <w:gridCol w:w="773"/>
              <w:gridCol w:w="774"/>
            </w:tblGrid>
            <w:tr w:rsidR="00A3738D" w14:paraId="2C27CF56" w14:textId="77777777" w:rsidTr="00C810BF">
              <w:tc>
                <w:tcPr>
                  <w:tcW w:w="773" w:type="dxa"/>
                </w:tcPr>
                <w:p w14:paraId="47E625D5" w14:textId="77777777" w:rsidR="00A3738D" w:rsidRDefault="00A3738D" w:rsidP="00A373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0" w:right="39" w:firstLine="0"/>
                    <w:jc w:val="center"/>
                  </w:pPr>
                  <w:r>
                    <w:t>Rec</w:t>
                  </w:r>
                </w:p>
              </w:tc>
              <w:tc>
                <w:tcPr>
                  <w:tcW w:w="773" w:type="dxa"/>
                </w:tcPr>
                <w:p w14:paraId="6346256F" w14:textId="77777777" w:rsidR="00A3738D" w:rsidRDefault="00A3738D" w:rsidP="00A373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0" w:right="39" w:firstLine="0"/>
                    <w:jc w:val="center"/>
                  </w:pPr>
                  <w:r>
                    <w:t>Meet</w:t>
                  </w:r>
                </w:p>
              </w:tc>
              <w:tc>
                <w:tcPr>
                  <w:tcW w:w="774" w:type="dxa"/>
                </w:tcPr>
                <w:p w14:paraId="1516F0FD" w14:textId="77777777" w:rsidR="00A3738D" w:rsidRDefault="00A3738D" w:rsidP="00A373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0" w:right="39" w:firstLine="0"/>
                    <w:jc w:val="center"/>
                  </w:pPr>
                  <w:r>
                    <w:t>T</w:t>
                  </w:r>
                </w:p>
              </w:tc>
            </w:tr>
            <w:tr w:rsidR="00A3738D" w14:paraId="02ABB11F" w14:textId="77777777" w:rsidTr="00C810BF">
              <w:tc>
                <w:tcPr>
                  <w:tcW w:w="773" w:type="dxa"/>
                </w:tcPr>
                <w:p w14:paraId="0E49DD47" w14:textId="77777777" w:rsidR="00A3738D" w:rsidRDefault="00A3738D" w:rsidP="00A373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0" w:right="39" w:firstLine="0"/>
                    <w:jc w:val="center"/>
                  </w:pPr>
                </w:p>
              </w:tc>
              <w:tc>
                <w:tcPr>
                  <w:tcW w:w="773" w:type="dxa"/>
                </w:tcPr>
                <w:p w14:paraId="42BAA7C3" w14:textId="77777777" w:rsidR="00A3738D" w:rsidRDefault="00A3738D" w:rsidP="00A373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0" w:right="39" w:firstLine="0"/>
                    <w:jc w:val="center"/>
                  </w:pPr>
                </w:p>
              </w:tc>
              <w:tc>
                <w:tcPr>
                  <w:tcW w:w="774" w:type="dxa"/>
                </w:tcPr>
                <w:p w14:paraId="0DC2BBCF" w14:textId="77777777" w:rsidR="00A3738D" w:rsidRDefault="00A3738D" w:rsidP="00A373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0" w:right="39" w:firstLine="0"/>
                    <w:jc w:val="center"/>
                  </w:pPr>
                </w:p>
              </w:tc>
            </w:tr>
          </w:tbl>
          <w:p w14:paraId="2AA789D9" w14:textId="0C6006EF" w:rsidR="00A3738D" w:rsidRDefault="00A37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9" w:firstLine="0"/>
              <w:jc w:val="center"/>
            </w:pPr>
          </w:p>
        </w:tc>
      </w:tr>
      <w:tr w:rsidR="00547AFD" w14:paraId="6BDFE978" w14:textId="77777777" w:rsidTr="00A3738D">
        <w:trPr>
          <w:trHeight w:val="31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1AEF130A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Purpose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60BA2233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 w:line="238" w:lineRule="auto"/>
              <w:ind w:left="1" w:right="6" w:firstLine="0"/>
            </w:pPr>
            <w:r>
              <w:t xml:space="preserve">Some or all outcomes and objectives are identical. </w:t>
            </w:r>
          </w:p>
          <w:p w14:paraId="5FBEE7E0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 </w:t>
            </w:r>
          </w:p>
          <w:p w14:paraId="39D2650D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Some or all outcomes demonstrate a lack of logical progression and relationship between content/activities, objectives, and outcomes.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577B740B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 w:line="238" w:lineRule="auto"/>
              <w:ind w:left="1" w:firstLine="0"/>
            </w:pPr>
            <w:r>
              <w:t xml:space="preserve">All outcomes and objectives are distinct from one another. </w:t>
            </w:r>
          </w:p>
          <w:p w14:paraId="361FBF69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 </w:t>
            </w:r>
          </w:p>
          <w:p w14:paraId="7AFEEAD2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All outcomes demonstrate logical progression and relationship between content/activities, objectives, and outcomes.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208365AA" w14:textId="3EBEDEA2" w:rsidR="00547AFD" w:rsidRDefault="00A2316B" w:rsidP="003C5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rPr>
                <w:rFonts w:ascii="MV Boli" w:eastAsia="MV Boli" w:hAnsi="MV Boli" w:cs="MV Boli"/>
                <w:i/>
                <w:color w:val="0070C0"/>
              </w:rPr>
              <w:t xml:space="preserve"> </w:t>
            </w:r>
          </w:p>
        </w:tc>
      </w:tr>
      <w:tr w:rsidR="00547AFD" w14:paraId="7C951345" w14:textId="77777777" w:rsidTr="00A3738D">
        <w:trPr>
          <w:trHeight w:val="1949"/>
        </w:trPr>
        <w:tc>
          <w:tcPr>
            <w:tcW w:w="251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080CA213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Measurement </w:t>
            </w:r>
          </w:p>
        </w:tc>
        <w:tc>
          <w:tcPr>
            <w:tcW w:w="251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67B26195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 w:line="239" w:lineRule="auto"/>
              <w:ind w:left="1" w:firstLine="0"/>
            </w:pPr>
            <w:r>
              <w:t xml:space="preserve">Some or all outcomes are not written as measurable, specific and student-centered statements, nor do they </w:t>
            </w:r>
          </w:p>
          <w:p w14:paraId="41567130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utilize Bloom’s Taxonomy. </w:t>
            </w:r>
          </w:p>
        </w:tc>
        <w:tc>
          <w:tcPr>
            <w:tcW w:w="251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2C411308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All outcomes are written as measurable, specific, and student-centered statements and utilize Bloom’s Taxonomy. </w:t>
            </w:r>
          </w:p>
        </w:tc>
        <w:tc>
          <w:tcPr>
            <w:tcW w:w="251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5783F684" w14:textId="465772A3" w:rsidR="00547AFD" w:rsidRDefault="00547AFD" w:rsidP="003C5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547AFD" w14:paraId="4C3E1B74" w14:textId="77777777" w:rsidTr="00A3738D">
        <w:trPr>
          <w:trHeight w:val="1229"/>
        </w:trPr>
        <w:tc>
          <w:tcPr>
            <w:tcW w:w="251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7E113ECA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Alignment to  </w:t>
            </w:r>
          </w:p>
          <w:p w14:paraId="76A2CDFB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Program-Level </w:t>
            </w:r>
          </w:p>
          <w:p w14:paraId="5EC50719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Outcomes </w:t>
            </w:r>
          </w:p>
        </w:tc>
        <w:tc>
          <w:tcPr>
            <w:tcW w:w="251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47AE4018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Some or all student learning outcomes are not aligned with program-level outcomes. </w:t>
            </w:r>
          </w:p>
        </w:tc>
        <w:tc>
          <w:tcPr>
            <w:tcW w:w="251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02DDB5C9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All student learning outcomes are aligned with program-level outcomes. </w:t>
            </w:r>
          </w:p>
        </w:tc>
        <w:tc>
          <w:tcPr>
            <w:tcW w:w="251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0E938410" w14:textId="2936B823" w:rsidR="00547AFD" w:rsidRDefault="00A2316B" w:rsidP="003C5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MV Boli" w:eastAsia="MV Boli" w:hAnsi="MV Boli" w:cs="MV Boli"/>
                <w:i/>
                <w:color w:val="0070C0"/>
              </w:rPr>
              <w:t xml:space="preserve"> </w:t>
            </w:r>
          </w:p>
        </w:tc>
      </w:tr>
      <w:tr w:rsidR="00547AFD" w14:paraId="7B42EBFF" w14:textId="77777777" w:rsidTr="00A3738D">
        <w:trPr>
          <w:trHeight w:val="2204"/>
        </w:trPr>
        <w:tc>
          <w:tcPr>
            <w:tcW w:w="2517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001E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Conventions </w:t>
            </w:r>
          </w:p>
        </w:tc>
        <w:tc>
          <w:tcPr>
            <w:tcW w:w="251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439B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1" w:firstLine="0"/>
            </w:pPr>
            <w:r>
              <w:t xml:space="preserve">Some or all outcomes contain errors in writing, grammar, spelling, and punctuation. </w:t>
            </w:r>
          </w:p>
          <w:p w14:paraId="678B80CD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 </w:t>
            </w:r>
          </w:p>
          <w:p w14:paraId="6DD91D19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Some or all outcomes are not written clearly, and details are missing. </w:t>
            </w:r>
          </w:p>
        </w:tc>
        <w:tc>
          <w:tcPr>
            <w:tcW w:w="251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461D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1" w:firstLine="0"/>
            </w:pPr>
            <w:r>
              <w:t xml:space="preserve">All outcomes are free from errors in writing, grammar, spelling, and punctuation. </w:t>
            </w:r>
          </w:p>
          <w:p w14:paraId="19148E18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 </w:t>
            </w:r>
          </w:p>
          <w:p w14:paraId="449BF41A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All outcomes are written clearly and with detail to ensure understanding. </w:t>
            </w:r>
          </w:p>
        </w:tc>
        <w:tc>
          <w:tcPr>
            <w:tcW w:w="2517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6AEE" w14:textId="532B53AA" w:rsidR="00547AFD" w:rsidRDefault="00547AFD" w:rsidP="003C5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</w:tbl>
    <w:p w14:paraId="5164970A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1B0328C9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3406BCD" w14:textId="73732A16" w:rsidR="00547AFD" w:rsidRDefault="00A2316B" w:rsidP="00912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1242" w:firstLine="0"/>
      </w:pPr>
      <w:r>
        <w:rPr>
          <w:b/>
        </w:rPr>
        <w:t>ADDITIONAL FEEDBACK</w:t>
      </w:r>
      <w:r w:rsidR="009125AC">
        <w:rPr>
          <w:b/>
        </w:rPr>
        <w:t>:</w:t>
      </w:r>
      <w:r w:rsidR="005A3F73">
        <w:rPr>
          <w:b/>
        </w:rPr>
        <w:t xml:space="preserve"> </w:t>
      </w:r>
    </w:p>
    <w:p w14:paraId="39748DEF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tbl>
      <w:tblPr>
        <w:tblStyle w:val="TableGrid"/>
        <w:tblW w:w="10070" w:type="dxa"/>
        <w:tblInd w:w="6" w:type="dxa"/>
        <w:tblCellMar>
          <w:top w:w="65" w:type="dxa"/>
          <w:left w:w="114" w:type="dxa"/>
          <w:right w:w="69" w:type="dxa"/>
        </w:tblCellMar>
        <w:tblLook w:val="04A0" w:firstRow="1" w:lastRow="0" w:firstColumn="1" w:lastColumn="0" w:noHBand="0" w:noVBand="1"/>
      </w:tblPr>
      <w:tblGrid>
        <w:gridCol w:w="10070"/>
      </w:tblGrid>
      <w:tr w:rsidR="00547AFD" w14:paraId="11AB96EC" w14:textId="77777777" w:rsidTr="00BA59F4">
        <w:trPr>
          <w:trHeight w:val="323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775EA55" w14:textId="3342D20F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Outcome 1:  </w:t>
            </w:r>
          </w:p>
        </w:tc>
      </w:tr>
      <w:tr w:rsidR="00547AFD" w14:paraId="2BCCB3EF" w14:textId="77777777" w:rsidTr="00BA59F4">
        <w:trPr>
          <w:trHeight w:val="1424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6D86" w14:textId="77777777" w:rsidR="003C5AAF" w:rsidRDefault="003C5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  <w:p w14:paraId="1758F887" w14:textId="77777777" w:rsidR="00127E94" w:rsidRDefault="00127E94" w:rsidP="00B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Verdana" w:hAnsi="Verdana"/>
              </w:rPr>
            </w:pPr>
          </w:p>
          <w:p w14:paraId="6E577266" w14:textId="55D63FC3" w:rsidR="00BA59F4" w:rsidRPr="00127E94" w:rsidRDefault="00BA59F4" w:rsidP="00B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0000FF"/>
                <w:u w:val="single"/>
              </w:rPr>
            </w:pPr>
            <w:r w:rsidRPr="00BA59F4">
              <w:rPr>
                <w:rFonts w:ascii="Verdana" w:hAnsi="Verdana"/>
              </w:rPr>
              <w:t xml:space="preserve">REVISED: </w:t>
            </w:r>
          </w:p>
        </w:tc>
      </w:tr>
      <w:tr w:rsidR="00547AFD" w14:paraId="429CBEB6" w14:textId="77777777" w:rsidTr="00BA59F4">
        <w:trPr>
          <w:trHeight w:val="323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71F9B7B" w14:textId="4CAEC123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Outcome 2:</w:t>
            </w:r>
          </w:p>
        </w:tc>
      </w:tr>
      <w:tr w:rsidR="00547AFD" w14:paraId="517AEB15" w14:textId="77777777" w:rsidTr="00BA59F4">
        <w:trPr>
          <w:trHeight w:val="1425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E7C1" w14:textId="77777777" w:rsidR="003C5AAF" w:rsidRDefault="003C5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  <w:p w14:paraId="6E97DFB4" w14:textId="77777777" w:rsidR="00127E94" w:rsidRDefault="00127E94" w:rsidP="00B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  <w:p w14:paraId="38951D9C" w14:textId="77777777" w:rsidR="00127E94" w:rsidRDefault="00127E94" w:rsidP="00B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  <w:p w14:paraId="19EA5109" w14:textId="536DDBC6" w:rsidR="00BA59F4" w:rsidRDefault="00A2316B" w:rsidP="00B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i/>
              </w:rPr>
            </w:pPr>
            <w:r>
              <w:t>REVISED</w:t>
            </w:r>
            <w:r w:rsidR="003C5AAF">
              <w:t>:</w:t>
            </w:r>
            <w:r>
              <w:t xml:space="preserve"> </w:t>
            </w:r>
          </w:p>
          <w:p w14:paraId="61F6BB43" w14:textId="4D3391A6" w:rsidR="00547AFD" w:rsidRDefault="00547A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547AFD" w14:paraId="5C3D451C" w14:textId="77777777" w:rsidTr="00BA59F4">
        <w:trPr>
          <w:trHeight w:val="323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3995420" w14:textId="4B9DCBFA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Outcome 3: </w:t>
            </w:r>
          </w:p>
        </w:tc>
      </w:tr>
      <w:tr w:rsidR="00547AFD" w14:paraId="2A287903" w14:textId="77777777" w:rsidTr="00BA59F4">
        <w:trPr>
          <w:trHeight w:val="887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9B77" w14:textId="77777777" w:rsidR="003C5AAF" w:rsidRDefault="003C5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i/>
              </w:rPr>
            </w:pPr>
          </w:p>
          <w:p w14:paraId="6DD89DBE" w14:textId="2E4A20E6" w:rsidR="00547AFD" w:rsidRDefault="003C5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REVISED:</w:t>
            </w:r>
          </w:p>
        </w:tc>
      </w:tr>
      <w:tr w:rsidR="00547AFD" w14:paraId="2738BDDD" w14:textId="77777777" w:rsidTr="00BA59F4">
        <w:trPr>
          <w:trHeight w:val="323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DB72CA6" w14:textId="5B6FCA24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Outcome 4: </w:t>
            </w:r>
          </w:p>
        </w:tc>
      </w:tr>
      <w:tr w:rsidR="00547AFD" w14:paraId="77592D64" w14:textId="77777777" w:rsidTr="00BA59F4">
        <w:trPr>
          <w:trHeight w:val="887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3B67" w14:textId="6AAA9EF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i/>
              </w:rPr>
              <w:tab/>
              <w:t xml:space="preserve"> </w:t>
            </w:r>
          </w:p>
          <w:p w14:paraId="7555CAFC" w14:textId="792165E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REVISED</w:t>
            </w:r>
            <w:r w:rsidR="003C5AAF">
              <w:t>:</w:t>
            </w:r>
          </w:p>
        </w:tc>
      </w:tr>
      <w:tr w:rsidR="00547AFD" w14:paraId="3603016B" w14:textId="77777777" w:rsidTr="00BA59F4">
        <w:trPr>
          <w:trHeight w:val="323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32F3B4F" w14:textId="69B95CCE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Outcome 5:</w:t>
            </w:r>
          </w:p>
        </w:tc>
      </w:tr>
      <w:tr w:rsidR="00547AFD" w14:paraId="383F6207" w14:textId="77777777" w:rsidTr="00BA59F4">
        <w:trPr>
          <w:trHeight w:val="1167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12" w:space="0" w:color="FBE4D5"/>
              <w:right w:val="single" w:sz="4" w:space="0" w:color="000000"/>
            </w:tcBorders>
          </w:tcPr>
          <w:p w14:paraId="2C5A36CC" w14:textId="758B7C24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1BF4EA2E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DC8B7C9" w14:textId="7FA71BA5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REVISED: </w:t>
            </w:r>
          </w:p>
        </w:tc>
      </w:tr>
      <w:tr w:rsidR="00547AFD" w14:paraId="0FDD7EA2" w14:textId="77777777" w:rsidTr="00BA59F4">
        <w:trPr>
          <w:trHeight w:val="314"/>
        </w:trPr>
        <w:tc>
          <w:tcPr>
            <w:tcW w:w="10070" w:type="dxa"/>
            <w:tcBorders>
              <w:top w:val="single" w:sz="12" w:space="0" w:color="FBE4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2A06F5F" w14:textId="19C9BEA4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Outcome 6:</w:t>
            </w:r>
          </w:p>
        </w:tc>
      </w:tr>
      <w:tr w:rsidR="00547AFD" w14:paraId="4F75C43F" w14:textId="77777777" w:rsidTr="00BA59F4">
        <w:trPr>
          <w:trHeight w:val="1156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0F5B" w14:textId="31337A3B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i/>
              </w:rPr>
              <w:tab/>
              <w:t xml:space="preserve"> </w:t>
            </w:r>
          </w:p>
          <w:p w14:paraId="43EBFDD6" w14:textId="2B658258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REVISED:  </w:t>
            </w:r>
          </w:p>
        </w:tc>
      </w:tr>
      <w:tr w:rsidR="00547AFD" w14:paraId="537F4AB2" w14:textId="77777777" w:rsidTr="00BA59F4">
        <w:trPr>
          <w:trHeight w:val="323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3F685FE" w14:textId="6F51D3B3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Outcome 7:</w:t>
            </w:r>
          </w:p>
        </w:tc>
      </w:tr>
      <w:tr w:rsidR="00547AFD" w14:paraId="0C178955" w14:textId="77777777" w:rsidTr="00BA59F4">
        <w:trPr>
          <w:trHeight w:val="1156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E62" w14:textId="524B11E1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183A48C6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CD0F5BE" w14:textId="77777777" w:rsidR="003C5AAF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REVISED</w:t>
            </w:r>
            <w:r w:rsidR="003C5AAF">
              <w:t xml:space="preserve">: </w:t>
            </w:r>
          </w:p>
          <w:p w14:paraId="0F069F3C" w14:textId="7EA0F0AC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547AFD" w14:paraId="4E9AC11C" w14:textId="77777777" w:rsidTr="00BA59F4">
        <w:trPr>
          <w:trHeight w:val="323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DFC2EC2" w14:textId="4FEFD18D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Outcome 8: </w:t>
            </w:r>
          </w:p>
        </w:tc>
      </w:tr>
      <w:tr w:rsidR="00547AFD" w14:paraId="3953CEF7" w14:textId="77777777" w:rsidTr="00BA59F4">
        <w:trPr>
          <w:trHeight w:val="886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3A19" w14:textId="415E3E31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71948C46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E94D09C" w14:textId="77777777" w:rsidR="00547AFD" w:rsidRDefault="003C5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REVISED:</w:t>
            </w:r>
          </w:p>
          <w:p w14:paraId="6AD6464C" w14:textId="298997E4" w:rsidR="003C5AAF" w:rsidRDefault="003C5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</w:tbl>
    <w:p w14:paraId="5F37AF39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p w14:paraId="764A0135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01D56DA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p w14:paraId="5099A1C4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</w:p>
    <w:p w14:paraId="30DFBB5D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tbl>
      <w:tblPr>
        <w:tblStyle w:val="TableGrid"/>
        <w:tblW w:w="10075" w:type="dxa"/>
        <w:tblInd w:w="6" w:type="dxa"/>
        <w:tblCellMar>
          <w:top w:w="61" w:type="dxa"/>
          <w:left w:w="115" w:type="dxa"/>
          <w:right w:w="81" w:type="dxa"/>
        </w:tblCellMar>
        <w:tblLook w:val="04A0" w:firstRow="1" w:lastRow="0" w:firstColumn="1" w:lastColumn="0" w:noHBand="0" w:noVBand="1"/>
      </w:tblPr>
      <w:tblGrid>
        <w:gridCol w:w="3358"/>
        <w:gridCol w:w="3359"/>
        <w:gridCol w:w="3358"/>
      </w:tblGrid>
      <w:tr w:rsidR="00547AFD" w14:paraId="029CC70E" w14:textId="77777777">
        <w:trPr>
          <w:trHeight w:val="85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223AC7D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Poor Outcome </w:t>
            </w:r>
            <w:r>
              <w:rPr>
                <w:rFonts w:ascii="Wingdings" w:eastAsia="Wingdings" w:hAnsi="Wingdings" w:cs="Wingdings"/>
              </w:rPr>
              <w:t></w:t>
            </w:r>
            <w:r>
              <w:rPr>
                <w:b/>
              </w:rPr>
              <w:t xml:space="preserve"> </w:t>
            </w:r>
          </w:p>
          <w:p w14:paraId="7D9CF8BF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71" w:right="409" w:firstLine="0"/>
              <w:jc w:val="center"/>
            </w:pPr>
            <w:r>
              <w:rPr>
                <w:b/>
              </w:rPr>
              <w:t>Too general and  difficult to measure.</w:t>
            </w:r>
            <w: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9FFA037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Better Outcome </w:t>
            </w:r>
            <w:r>
              <w:rPr>
                <w:rFonts w:ascii="Wingdings" w:eastAsia="Wingdings" w:hAnsi="Wingdings" w:cs="Wingdings"/>
              </w:rPr>
              <w:t></w:t>
            </w:r>
            <w:r>
              <w:rPr>
                <w:b/>
              </w:rPr>
              <w:t xml:space="preserve"> </w:t>
            </w:r>
          </w:p>
          <w:p w14:paraId="2EB215F4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… But still very general and  challenging to measure.</w:t>
            </w:r>
            <w: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100FF6C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Best Outcome </w:t>
            </w:r>
            <w:r>
              <w:rPr>
                <w:rFonts w:ascii="Wingdings" w:eastAsia="Wingdings" w:hAnsi="Wingdings" w:cs="Wingdings"/>
              </w:rPr>
              <w:t></w:t>
            </w:r>
            <w:r>
              <w:rPr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</w:t>
            </w:r>
            <w:r>
              <w:rPr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</w:t>
            </w:r>
            <w:r>
              <w:rPr>
                <w:b/>
              </w:rPr>
              <w:t xml:space="preserve"> </w:t>
            </w:r>
          </w:p>
          <w:p w14:paraId="1E53742E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55" w:right="389" w:firstLine="0"/>
              <w:jc w:val="center"/>
            </w:pPr>
            <w:r>
              <w:rPr>
                <w:b/>
                <w:i/>
              </w:rPr>
              <w:t>Specific</w:t>
            </w:r>
            <w:r>
              <w:rPr>
                <w:b/>
              </w:rPr>
              <w:t xml:space="preserve"> and  </w:t>
            </w:r>
            <w:r>
              <w:rPr>
                <w:b/>
                <w:i/>
              </w:rPr>
              <w:t>measurable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</w:tr>
      <w:tr w:rsidR="00547AFD" w14:paraId="7DF43D80" w14:textId="77777777">
        <w:trPr>
          <w:trHeight w:val="142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27DC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7" w:firstLine="0"/>
              <w:jc w:val="center"/>
            </w:pPr>
            <w:r>
              <w:rPr>
                <w:i/>
              </w:rPr>
              <w:t xml:space="preserve">Students will appreciate dance.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F4DB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Students will appreciate dance in a live or recorded concert.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6B1F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6" w:firstLine="0"/>
              <w:jc w:val="center"/>
            </w:pPr>
            <w:r>
              <w:t xml:space="preserve">In a live or recorded dance concert, students will successfully </w:t>
            </w:r>
          </w:p>
          <w:p w14:paraId="6ECE5DE0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hanging="3"/>
              <w:jc w:val="center"/>
            </w:pPr>
            <w:r>
              <w:t xml:space="preserve">analyze the salient components of the work including the categories of body, effort, space, and shape. </w:t>
            </w:r>
          </w:p>
        </w:tc>
      </w:tr>
      <w:tr w:rsidR="00547AFD" w14:paraId="5EA5FFA2" w14:textId="77777777">
        <w:trPr>
          <w:trHeight w:val="114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63B1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22" w:right="8" w:firstLine="0"/>
              <w:jc w:val="center"/>
            </w:pPr>
            <w:r>
              <w:rPr>
                <w:i/>
              </w:rPr>
              <w:t xml:space="preserve">Students will understand the use of correct grammar and literary devices. </w:t>
            </w:r>
          </w:p>
          <w:p w14:paraId="77455171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5B94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Students will demonstrate the use of correct grammar and various literary devices.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1C9A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In a final research paper, students will appropriately utilize grammar and various literary devices. </w:t>
            </w:r>
          </w:p>
        </w:tc>
      </w:tr>
      <w:tr w:rsidR="00547AFD" w14:paraId="544639BD" w14:textId="77777777">
        <w:trPr>
          <w:trHeight w:val="114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D2D4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Students will list the benefits of exercise science.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D4DA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center"/>
            </w:pPr>
            <w:r>
              <w:rPr>
                <w:i/>
              </w:rPr>
              <w:t xml:space="preserve">Students will explain the purpose of exercise as a stress reduction tool.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6DC3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</w:pPr>
            <w:r>
              <w:t xml:space="preserve">Provided with an anonymous sample health history, students </w:t>
            </w:r>
          </w:p>
          <w:p w14:paraId="26A99F05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will devise a personalized exercise plan focused on reducing stress. </w:t>
            </w:r>
          </w:p>
        </w:tc>
      </w:tr>
      <w:tr w:rsidR="00547AFD" w14:paraId="66955222" w14:textId="77777777">
        <w:trPr>
          <w:trHeight w:val="1411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E6F9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Students will understand the scientific method.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93BC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Students will apply the scientific method in problem solving.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4C65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0" w:firstLine="0"/>
              <w:jc w:val="center"/>
            </w:pPr>
            <w:r>
              <w:t xml:space="preserve">Provided with a dataset from the previous semester, students will </w:t>
            </w:r>
          </w:p>
          <w:p w14:paraId="554581E7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successfully design a grounded research study based on the scientific method. </w:t>
            </w:r>
          </w:p>
        </w:tc>
      </w:tr>
      <w:tr w:rsidR="00547AFD" w14:paraId="0CA5D363" w14:textId="77777777">
        <w:trPr>
          <w:trHeight w:val="1412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CCAE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0" w:firstLine="0"/>
              <w:jc w:val="center"/>
            </w:pPr>
            <w:r>
              <w:rPr>
                <w:i/>
              </w:rPr>
              <w:t xml:space="preserve">Student will understand various essay types. </w:t>
            </w:r>
          </w:p>
          <w:p w14:paraId="13C4D906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7C4C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0" w:firstLine="0"/>
              <w:jc w:val="center"/>
            </w:pPr>
            <w:r>
              <w:rPr>
                <w:i/>
              </w:rPr>
              <w:t xml:space="preserve">Student will write in various essay styles, such as descriptive and persuasive. </w:t>
            </w:r>
          </w:p>
          <w:p w14:paraId="369B1D2B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BEE1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0" w:firstLine="0"/>
              <w:jc w:val="center"/>
            </w:pPr>
            <w:r>
              <w:t xml:space="preserve">Presented with a topic, students will distinguish between and </w:t>
            </w:r>
          </w:p>
          <w:p w14:paraId="5239C0C9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36" w:right="271" w:firstLine="0"/>
              <w:jc w:val="center"/>
            </w:pPr>
            <w:r>
              <w:t xml:space="preserve">compose three different style essays: descriptive,  process, and persuasive. </w:t>
            </w:r>
          </w:p>
        </w:tc>
      </w:tr>
    </w:tbl>
    <w:p w14:paraId="50AB33D0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2EF8AE7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84" w:right="360"/>
        <w:jc w:val="center"/>
      </w:pPr>
      <w:r>
        <w:rPr>
          <w:b/>
        </w:rPr>
        <w:t xml:space="preserve">HOW ARE OUTCOMES DIFFERENT FROM OBJECTIVES? </w:t>
      </w:r>
    </w:p>
    <w:p w14:paraId="4AB09FAD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74EA8EEE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9" w:lineRule="auto"/>
        <w:ind w:left="-5"/>
      </w:pPr>
      <w:r>
        <w:t xml:space="preserve">Outcomes are typically broader and may be themed clusters of course objectives identified in the course outline of record (COR). Some practitioners believe outcomes are more student-centered than objectives, whereas objectives are more teacher-centered. </w:t>
      </w:r>
    </w:p>
    <w:p w14:paraId="657A2D8E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1B328C69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9" w:lineRule="auto"/>
        <w:ind w:left="-5"/>
      </w:pPr>
      <w:r>
        <w:rPr>
          <w:b/>
        </w:rPr>
        <w:t xml:space="preserve">Objectives: </w:t>
      </w:r>
      <w:r>
        <w:t xml:space="preserve">A course </w:t>
      </w:r>
      <w:r>
        <w:rPr>
          <w:i/>
        </w:rPr>
        <w:t>objective</w:t>
      </w:r>
      <w:r>
        <w:t xml:space="preserve"> describes what a faculty member will cover in a course. Objectives are generally less broad than goals, and broader than student learning outcomes. Analogy: Objectives are like the </w:t>
      </w:r>
      <w:r>
        <w:rPr>
          <w:i/>
        </w:rPr>
        <w:t>ingredients</w:t>
      </w:r>
      <w:r>
        <w:t xml:space="preserve"> and the </w:t>
      </w:r>
      <w:r>
        <w:rPr>
          <w:i/>
        </w:rPr>
        <w:t>recipe;</w:t>
      </w:r>
      <w:r>
        <w:t xml:space="preserve"> outcomes are the final product</w:t>
      </w:r>
      <w:r>
        <w:rPr>
          <w:color w:val="222222"/>
        </w:rPr>
        <w:t>—</w:t>
      </w:r>
      <w:r>
        <w:t xml:space="preserve">the </w:t>
      </w:r>
      <w:r>
        <w:rPr>
          <w:i/>
        </w:rPr>
        <w:t xml:space="preserve">cake. </w:t>
      </w:r>
    </w:p>
    <w:p w14:paraId="7D415A3A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" w:line="259" w:lineRule="auto"/>
        <w:ind w:left="0" w:firstLine="0"/>
      </w:pPr>
      <w:r>
        <w:t xml:space="preserve"> </w:t>
      </w:r>
    </w:p>
    <w:p w14:paraId="4F2F6B37" w14:textId="77777777" w:rsidR="00547AFD" w:rsidRDefault="00A2316B">
      <w:pPr>
        <w:spacing w:after="0" w:line="259" w:lineRule="auto"/>
        <w:ind w:left="-5"/>
      </w:pPr>
      <w:r>
        <w:rPr>
          <w:b/>
          <w:i/>
        </w:rPr>
        <w:t xml:space="preserve">Examples of Objectives: </w:t>
      </w:r>
    </w:p>
    <w:p w14:paraId="6930F877" w14:textId="77777777" w:rsidR="00547AFD" w:rsidRDefault="00A2316B">
      <w:pPr>
        <w:spacing w:after="0" w:line="259" w:lineRule="auto"/>
        <w:ind w:left="-15" w:firstLine="0"/>
      </w:pPr>
      <w:r>
        <w:rPr>
          <w:i/>
        </w:rPr>
        <w:t xml:space="preserve"> </w:t>
      </w:r>
    </w:p>
    <w:p w14:paraId="16B8E51E" w14:textId="77777777" w:rsidR="00547AFD" w:rsidRDefault="00A2316B">
      <w:pPr>
        <w:numPr>
          <w:ilvl w:val="0"/>
          <w:numId w:val="1"/>
        </w:numPr>
        <w:ind w:left="146" w:hanging="161"/>
      </w:pPr>
      <w:r>
        <w:t xml:space="preserve">Students will gain an understanding of the origins of art history. </w:t>
      </w:r>
    </w:p>
    <w:p w14:paraId="4E3A7B5A" w14:textId="77777777" w:rsidR="00547AFD" w:rsidRDefault="00A2316B">
      <w:pPr>
        <w:numPr>
          <w:ilvl w:val="0"/>
          <w:numId w:val="1"/>
        </w:numPr>
        <w:ind w:left="146" w:hanging="161"/>
      </w:pPr>
      <w:r>
        <w:t xml:space="preserve">Students will read and analyze seminal works in twentieth-century American literature. </w:t>
      </w:r>
    </w:p>
    <w:p w14:paraId="349B022A" w14:textId="77777777" w:rsidR="00547AFD" w:rsidRDefault="00A2316B">
      <w:pPr>
        <w:numPr>
          <w:ilvl w:val="0"/>
          <w:numId w:val="1"/>
        </w:numPr>
        <w:ind w:left="146" w:hanging="161"/>
      </w:pPr>
      <w:r>
        <w:t xml:space="preserve">Students will study the major regulatory agencies. </w:t>
      </w:r>
    </w:p>
    <w:p w14:paraId="39AED043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60" w:firstLine="0"/>
      </w:pPr>
      <w:r>
        <w:t xml:space="preserve"> </w:t>
      </w:r>
    </w:p>
    <w:p w14:paraId="02786D5D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9" w:lineRule="auto"/>
        <w:ind w:left="-5"/>
      </w:pPr>
      <w:r>
        <w:rPr>
          <w:b/>
        </w:rPr>
        <w:t>Outcomes:</w:t>
      </w:r>
      <w:r>
        <w:t xml:space="preserve"> An </w:t>
      </w:r>
      <w:r>
        <w:rPr>
          <w:i/>
        </w:rPr>
        <w:t>outcome</w:t>
      </w:r>
      <w:r>
        <w:t xml:space="preserve"> is a detailed description of what students must be able to do at the conclusion of a course. The best outcomes will include a description of the conditions (i.e., when given </w:t>
      </w:r>
      <w:r>
        <w:rPr>
          <w:i/>
        </w:rPr>
        <w:t>x,</w:t>
      </w:r>
      <w:r>
        <w:t xml:space="preserve"> the student will be able to </w:t>
      </w:r>
      <w:r>
        <w:rPr>
          <w:i/>
        </w:rPr>
        <w:t>y</w:t>
      </w:r>
      <w:r>
        <w:t xml:space="preserve">), and the acceptable performance level. </w:t>
      </w:r>
    </w:p>
    <w:p w14:paraId="61084626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157816F2" w14:textId="77777777" w:rsidR="00547AFD" w:rsidRDefault="00A2316B">
      <w:pPr>
        <w:spacing w:after="0" w:line="259" w:lineRule="auto"/>
        <w:ind w:left="-5"/>
      </w:pPr>
      <w:r>
        <w:rPr>
          <w:b/>
          <w:i/>
        </w:rPr>
        <w:t xml:space="preserve">Examples of Outcomes: </w:t>
      </w:r>
    </w:p>
    <w:p w14:paraId="3B15050D" w14:textId="77777777" w:rsidR="00547AFD" w:rsidRDefault="00A2316B">
      <w:pPr>
        <w:spacing w:after="0" w:line="259" w:lineRule="auto"/>
        <w:ind w:left="-15" w:firstLine="0"/>
      </w:pPr>
      <w:r>
        <w:rPr>
          <w:i/>
        </w:rPr>
        <w:t xml:space="preserve"> </w:t>
      </w:r>
    </w:p>
    <w:p w14:paraId="306F93F9" w14:textId="77777777" w:rsidR="00547AFD" w:rsidRDefault="00A2316B">
      <w:pPr>
        <w:numPr>
          <w:ilvl w:val="0"/>
          <w:numId w:val="1"/>
        </w:numPr>
        <w:ind w:left="146" w:hanging="161"/>
      </w:pPr>
      <w:r>
        <w:t xml:space="preserve">Government: Given a major decision by a governmental leader, students will identify the major factors that the leader had to consider, and discuss why the action was taken and what apparent trade-offs were made.  </w:t>
      </w:r>
    </w:p>
    <w:p w14:paraId="438C7F8A" w14:textId="77777777" w:rsidR="00547AFD" w:rsidRDefault="00A2316B">
      <w:pPr>
        <w:numPr>
          <w:ilvl w:val="0"/>
          <w:numId w:val="1"/>
        </w:numPr>
        <w:ind w:left="146" w:hanging="161"/>
      </w:pPr>
      <w:r>
        <w:t xml:space="preserve">Economics: In a final paper, students will demonstrate graphically and explain how a change in expectation will affect the loanable funds market. </w:t>
      </w:r>
    </w:p>
    <w:p w14:paraId="0005A0F0" w14:textId="77777777" w:rsidR="00547AFD" w:rsidRDefault="00A2316B">
      <w:pPr>
        <w:numPr>
          <w:ilvl w:val="0"/>
          <w:numId w:val="1"/>
        </w:numPr>
        <w:ind w:left="146" w:hanging="161"/>
      </w:pPr>
      <w:r>
        <w:t xml:space="preserve">Music: Presented with musical selections, students will identify the one that are examples of chamber music, and be able to identify form, texture, and makeup of the ensemble. </w:t>
      </w:r>
    </w:p>
    <w:p w14:paraId="72FBB575" w14:textId="77777777" w:rsidR="00547AFD" w:rsidRDefault="00A2316B">
      <w:pPr>
        <w:numPr>
          <w:ilvl w:val="0"/>
          <w:numId w:val="1"/>
        </w:numPr>
        <w:ind w:left="146" w:hanging="161"/>
      </w:pPr>
      <w:r>
        <w:t xml:space="preserve">Art: Provided with a print, students will identify whether it is a woodcut, etching, or lithograph, and list the characteristics on which this identification is based. </w:t>
      </w:r>
    </w:p>
    <w:p w14:paraId="3D6D3208" w14:textId="77777777" w:rsidR="00547AFD" w:rsidRDefault="00A2316B">
      <w:pPr>
        <w:numPr>
          <w:ilvl w:val="0"/>
          <w:numId w:val="1"/>
        </w:numPr>
        <w:ind w:left="146" w:hanging="161"/>
      </w:pPr>
      <w:r>
        <w:t xml:space="preserve">Psychology: Given a case study, students will identify whether it describes a case of schizophrenia, and if so, which of the following schizophrenic reactions are involved: hebephrenic, catatonic, or paranoid.  </w:t>
      </w:r>
    </w:p>
    <w:p w14:paraId="21252D28" w14:textId="77777777" w:rsidR="00547AFD" w:rsidRDefault="00A2316B">
      <w:pPr>
        <w:numPr>
          <w:ilvl w:val="0"/>
          <w:numId w:val="1"/>
        </w:numPr>
        <w:ind w:left="146" w:hanging="161"/>
      </w:pPr>
      <w:r>
        <w:t xml:space="preserve">Management: Based on readings, case studies, or personal experience, students will identify those activities most likely to distinguish effective, well-managed technology development programs from ineffective programs. • Statistics: Given two events, students will determine whether they are independent, or whether there is a relationship between them; on the basis of this determination, students will select and use the appropriate rules of conditional probability to determine the probability that a certain event will occur.  </w:t>
      </w:r>
    </w:p>
    <w:p w14:paraId="2A421F9D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60" w:firstLine="0"/>
      </w:pPr>
      <w:r>
        <w:t xml:space="preserve"> </w:t>
      </w:r>
    </w:p>
    <w:p w14:paraId="45C399D5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84"/>
        <w:jc w:val="center"/>
      </w:pPr>
      <w:r>
        <w:rPr>
          <w:b/>
        </w:rPr>
        <w:t xml:space="preserve">ON SPECIFICITY </w:t>
      </w:r>
    </w:p>
    <w:p w14:paraId="7BF16B60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10264" w:type="dxa"/>
        <w:tblInd w:w="-94" w:type="dxa"/>
        <w:tblCellMar>
          <w:top w:w="7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75"/>
        <w:gridCol w:w="5089"/>
      </w:tblGrid>
      <w:tr w:rsidR="00547AFD" w14:paraId="3FCE5D13" w14:textId="77777777">
        <w:trPr>
          <w:trHeight w:val="339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7B12A66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Words Open to Many Interpretations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2B473E1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Words Open to Fewer Interpretations </w:t>
            </w:r>
          </w:p>
        </w:tc>
      </w:tr>
      <w:tr w:rsidR="00547AFD" w14:paraId="28949290" w14:textId="77777777">
        <w:trPr>
          <w:trHeight w:val="2279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6FAD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" w:firstLine="0"/>
              <w:jc w:val="center"/>
            </w:pPr>
            <w:r>
              <w:rPr>
                <w:i/>
              </w:rPr>
              <w:t xml:space="preserve">To know </w:t>
            </w:r>
          </w:p>
          <w:p w14:paraId="192A2E85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To understand </w:t>
            </w:r>
          </w:p>
          <w:p w14:paraId="024762BC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To really understand </w:t>
            </w:r>
          </w:p>
          <w:p w14:paraId="07A3858A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" w:firstLine="0"/>
              <w:jc w:val="center"/>
            </w:pPr>
            <w:r>
              <w:rPr>
                <w:i/>
              </w:rPr>
              <w:t xml:space="preserve">To appreciate </w:t>
            </w:r>
          </w:p>
          <w:p w14:paraId="2746BE4D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" w:firstLine="0"/>
              <w:jc w:val="center"/>
            </w:pPr>
            <w:r>
              <w:rPr>
                <w:i/>
              </w:rPr>
              <w:t xml:space="preserve">To full appreciate </w:t>
            </w:r>
          </w:p>
          <w:p w14:paraId="5FFF5F29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To grasp the significance of </w:t>
            </w:r>
          </w:p>
          <w:p w14:paraId="62F2989F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  <w:jc w:val="center"/>
            </w:pPr>
            <w:r>
              <w:rPr>
                <w:i/>
              </w:rPr>
              <w:t xml:space="preserve">To enjoy </w:t>
            </w:r>
          </w:p>
          <w:p w14:paraId="0FD60380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" w:firstLine="0"/>
              <w:jc w:val="center"/>
            </w:pPr>
            <w:r>
              <w:rPr>
                <w:i/>
              </w:rPr>
              <w:t xml:space="preserve">To believe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0305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 xml:space="preserve">To write </w:t>
            </w:r>
          </w:p>
          <w:p w14:paraId="5EED8F29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 xml:space="preserve">To recite </w:t>
            </w:r>
          </w:p>
          <w:p w14:paraId="5A9A0883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  <w:jc w:val="center"/>
            </w:pPr>
            <w:r>
              <w:t xml:space="preserve">To identify </w:t>
            </w:r>
          </w:p>
          <w:p w14:paraId="624563A7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 xml:space="preserve">To sort </w:t>
            </w:r>
          </w:p>
          <w:p w14:paraId="1B0CE43F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  <w:jc w:val="center"/>
            </w:pPr>
            <w:r>
              <w:t xml:space="preserve">To solve </w:t>
            </w:r>
          </w:p>
          <w:p w14:paraId="589D11E9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t xml:space="preserve">To construct </w:t>
            </w:r>
          </w:p>
          <w:p w14:paraId="1CC50D5C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>
              <w:t xml:space="preserve">To compare </w:t>
            </w:r>
          </w:p>
          <w:p w14:paraId="4E9E439C" w14:textId="77777777" w:rsidR="00547AFD" w:rsidRDefault="00A2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>
              <w:t>To contrast</w:t>
            </w:r>
            <w:r>
              <w:rPr>
                <w:i/>
              </w:rPr>
              <w:t xml:space="preserve"> </w:t>
            </w:r>
          </w:p>
        </w:tc>
      </w:tr>
    </w:tbl>
    <w:p w14:paraId="66C75E73" w14:textId="77777777" w:rsidR="00547AFD" w:rsidRDefault="00A23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547AFD">
      <w:footerReference w:type="even" r:id="rId11"/>
      <w:footerReference w:type="default" r:id="rId12"/>
      <w:footerReference w:type="first" r:id="rId13"/>
      <w:pgSz w:w="12240" w:h="15840"/>
      <w:pgMar w:top="1080" w:right="1093" w:bottom="1201" w:left="1080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E6ED5" w14:textId="77777777" w:rsidR="00661493" w:rsidRDefault="00661493">
      <w:pPr>
        <w:spacing w:after="0" w:line="240" w:lineRule="auto"/>
      </w:pPr>
      <w:r>
        <w:separator/>
      </w:r>
    </w:p>
  </w:endnote>
  <w:endnote w:type="continuationSeparator" w:id="0">
    <w:p w14:paraId="719E04D4" w14:textId="77777777" w:rsidR="00661493" w:rsidRDefault="0066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9F2A" w14:textId="77777777" w:rsidR="00547AFD" w:rsidRDefault="00A2316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6" w:line="259" w:lineRule="auto"/>
      <w:ind w:left="0" w:right="-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371D789" w14:textId="77777777" w:rsidR="00547AFD" w:rsidRDefault="00A2316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BD3AA" w14:textId="77777777" w:rsidR="00547AFD" w:rsidRDefault="00A2316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6" w:line="259" w:lineRule="auto"/>
      <w:ind w:left="0" w:right="-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4740F48" w14:textId="77777777" w:rsidR="00547AFD" w:rsidRDefault="00A2316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6DD3" w14:textId="77777777" w:rsidR="00547AFD" w:rsidRDefault="00A2316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6" w:line="259" w:lineRule="auto"/>
      <w:ind w:left="0" w:right="-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E9A208E" w14:textId="77777777" w:rsidR="00547AFD" w:rsidRDefault="00A2316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D237B" w14:textId="77777777" w:rsidR="00661493" w:rsidRDefault="00661493">
      <w:pPr>
        <w:spacing w:after="0" w:line="240" w:lineRule="auto"/>
      </w:pPr>
      <w:r>
        <w:separator/>
      </w:r>
    </w:p>
  </w:footnote>
  <w:footnote w:type="continuationSeparator" w:id="0">
    <w:p w14:paraId="68685FC5" w14:textId="77777777" w:rsidR="00661493" w:rsidRDefault="0066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F2DED"/>
    <w:multiLevelType w:val="hybridMultilevel"/>
    <w:tmpl w:val="1BE8EF00"/>
    <w:lvl w:ilvl="0" w:tplc="69D0F1A8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665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491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83C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400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C6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635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565F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36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FD"/>
    <w:rsid w:val="000D0C94"/>
    <w:rsid w:val="00127E94"/>
    <w:rsid w:val="00291A32"/>
    <w:rsid w:val="003C5AAF"/>
    <w:rsid w:val="00456819"/>
    <w:rsid w:val="00547AFD"/>
    <w:rsid w:val="005A3F73"/>
    <w:rsid w:val="00661493"/>
    <w:rsid w:val="009125AC"/>
    <w:rsid w:val="00A2316B"/>
    <w:rsid w:val="00A3738D"/>
    <w:rsid w:val="00A71AF6"/>
    <w:rsid w:val="00AD646B"/>
    <w:rsid w:val="00BA59F4"/>
    <w:rsid w:val="00CD6E94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4449"/>
  <w15:docId w15:val="{37FA0812-BB53-4914-B421-EF3DD73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3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A59F4"/>
    <w:rPr>
      <w:color w:val="0000FF"/>
      <w:u w:val="single"/>
    </w:rPr>
  </w:style>
  <w:style w:type="character" w:customStyle="1" w:styleId="visuallyhidden">
    <w:name w:val="visuallyhidden"/>
    <w:basedOn w:val="DefaultParagraphFont"/>
    <w:rsid w:val="00BA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Cartagena</dc:creator>
  <cp:keywords/>
  <cp:lastModifiedBy>Alyson Cartagena</cp:lastModifiedBy>
  <cp:revision>9</cp:revision>
  <dcterms:created xsi:type="dcterms:W3CDTF">2020-09-23T01:16:00Z</dcterms:created>
  <dcterms:modified xsi:type="dcterms:W3CDTF">2020-09-23T03:25:00Z</dcterms:modified>
</cp:coreProperties>
</file>